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KLASA VIII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 I zestaw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Zad. 1 Z matematyki Jarek ma nast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ępujące oceny: 5, 2, 5, 2, 3, 5, 4, 4, a Marzena: 4, 5, 3, 4, 3.</w:t>
        <w:br/>
        <w:t xml:space="preserve">Jaką średnią ocen ma Jaś, a jaką Marzena?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Zad. 2 W klasie jest 30 uczniów. J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ęzyka rosyjskiego uczy się 12 uczni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ów, a j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ęzyka angielskiego uczą się pozostali uczniowie. Jaki procent wszystkich uczni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ów uczy si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ę języka angielskiego?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Zad. 3 Podaj przyk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ład liczby, kt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ór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ą można zastąpić literę, aby spełniony był warunek: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Liczba 5379 + c jest podzielna przez 5 i 9.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Zad. 4 Janek zebra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ł swoje oszczędności w monetach dwu i pięciozłotowych. Wartość monet dwuzłotowych stanowi 35% jego oszczędności. Ile dwuzłot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ówek ma Janek, je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śli pięciozłot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ówek ma 26?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Zad 5 Agata kupi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ła w sklepie płaszcz, torbę i apaszkę. Za wszystkie te rzeczy zapłacił 1030 zł. Płaszcz kosztował 670 zł. Apaszka kosztowała cztery razy mniej niż torba. Oblicz, ile kosztowała torba i apaszka. Zapisz obliczenia.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